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822C27" w:rsidR="00822C27" w:rsidP="278504A9" w:rsidRDefault="00822C27" w14:paraId="5BA6A993" wp14:textId="77777777">
      <w:pPr>
        <w:tabs>
          <w:tab w:val="left" w:pos="1832"/>
        </w:tabs>
        <w:spacing w:after="0" w:line="240" w:lineRule="auto"/>
        <w:contextualSpacing/>
        <w:rPr>
          <w:rFonts w:ascii="Times New Roman" w:hAnsi="Times New Roman" w:eastAsia="Times New Roman" w:cs="Times New Roman"/>
          <w:b w:val="1"/>
          <w:bCs w:val="1"/>
          <w:sz w:val="24"/>
          <w:szCs w:val="24"/>
          <w:u w:val="single"/>
        </w:rPr>
      </w:pPr>
      <w:r w:rsidRPr="00822C27">
        <w:rPr>
          <w:rFonts w:ascii="Calibri Light" w:hAnsi="Calibri Light"/>
          <w:b/>
          <w:sz w:val="16"/>
          <w:szCs w:val="16"/>
          <w:u w:val="single"/>
        </w:rPr>
        <w:tab/>
      </w:r>
      <w:r w:rsidRPr="00822C27">
        <w:rPr>
          <w:rFonts w:ascii="Calibri Light" w:hAnsi="Calibri Light"/>
          <w:b/>
          <w:sz w:val="16"/>
          <w:szCs w:val="16"/>
          <w:u w:val="single"/>
        </w:rPr>
        <w:tab/>
      </w:r>
      <w:r w:rsidRPr="00822C27">
        <w:rPr>
          <w:rFonts w:ascii="Calibri Light" w:hAnsi="Calibri Light"/>
          <w:b/>
          <w:sz w:val="16"/>
          <w:szCs w:val="16"/>
          <w:u w:val="single"/>
        </w:rPr>
        <w:tab/>
      </w:r>
      <w:r w:rsidRPr="00822C27">
        <w:rPr>
          <w:rFonts w:ascii="Calibri Light" w:hAnsi="Calibri Light"/>
          <w:b/>
          <w:sz w:val="16"/>
          <w:szCs w:val="16"/>
          <w:u w:val="single"/>
        </w:rPr>
        <w:tab/>
      </w:r>
      <w:r w:rsidRPr="00822C27">
        <w:rPr>
          <w:rFonts w:ascii="Calibri Light" w:hAnsi="Calibri Light"/>
          <w:b/>
          <w:sz w:val="16"/>
          <w:szCs w:val="16"/>
          <w:u w:val="single"/>
        </w:rPr>
        <w:tab/>
      </w:r>
      <w:r w:rsidRPr="00822C27">
        <w:rPr>
          <w:rFonts w:ascii="Calibri Light" w:hAnsi="Calibri Light"/>
          <w:b/>
          <w:sz w:val="16"/>
          <w:szCs w:val="16"/>
          <w:u w:val="single"/>
        </w:rPr>
        <w:tab/>
      </w:r>
      <w:r w:rsidRPr="00822C27">
        <w:rPr>
          <w:rFonts w:ascii="Calibri Light" w:hAnsi="Calibri Light"/>
          <w:b/>
          <w:sz w:val="16"/>
          <w:szCs w:val="16"/>
          <w:u w:val="single"/>
        </w:rPr>
        <w:tab/>
      </w:r>
      <w:r w:rsidRPr="00822C27">
        <w:rPr>
          <w:rFonts w:ascii="Calibri Light" w:hAnsi="Calibri Light"/>
          <w:b/>
          <w:sz w:val="16"/>
          <w:szCs w:val="16"/>
          <w:u w:val="single"/>
        </w:rPr>
        <w:tab/>
      </w:r>
      <w:r w:rsidRPr="00822C27">
        <w:rPr>
          <w:rFonts w:ascii="Calibri Light" w:hAnsi="Calibri Light"/>
          <w:b/>
          <w:sz w:val="16"/>
          <w:szCs w:val="16"/>
          <w:u w:val="single"/>
        </w:rPr>
        <w:tab/>
      </w:r>
      <w:r w:rsidRPr="00822C27">
        <w:rPr>
          <w:rFonts w:ascii="Calibri Light" w:hAnsi="Calibri Light"/>
          <w:b/>
          <w:sz w:val="16"/>
          <w:szCs w:val="16"/>
          <w:u w:val="single"/>
        </w:rPr>
        <w:tab/>
      </w:r>
      <w:r w:rsidRPr="00822C27">
        <w:rPr>
          <w:rFonts w:ascii="Calibri Light" w:hAnsi="Calibri Light"/>
          <w:b/>
          <w:sz w:val="16"/>
          <w:szCs w:val="16"/>
          <w:u w:val="single"/>
        </w:rPr>
        <w:tab/>
      </w:r>
      <w:r w:rsidRPr="00822C27">
        <w:rPr>
          <w:rFonts w:ascii="Calibri Light" w:hAnsi="Calibri Light"/>
          <w:b/>
          <w:sz w:val="16"/>
          <w:szCs w:val="16"/>
          <w:u w:val="single"/>
        </w:rPr>
        <w:tab/>
      </w:r>
      <w:r w:rsidRPr="278504A9" w:rsidR="00822C27">
        <w:rPr>
          <w:rFonts w:ascii="Times New Roman" w:hAnsi="Times New Roman" w:eastAsia="Times New Roman" w:cs="Times New Roman"/>
          <w:b w:val="1"/>
          <w:bCs w:val="1"/>
          <w:sz w:val="24"/>
          <w:szCs w:val="24"/>
          <w:u w:val="single"/>
        </w:rPr>
        <w:t>Příloha č. 1</w:t>
      </w:r>
      <w:r w:rsidRPr="00822C27">
        <w:rPr>
          <w:rFonts w:ascii="Calibri Light" w:hAnsi="Calibri Light"/>
          <w:b/>
          <w:sz w:val="16"/>
          <w:szCs w:val="16"/>
          <w:u w:val="single"/>
        </w:rPr>
        <w:tab/>
      </w:r>
    </w:p>
    <w:p w:rsidR="76F67A66" w:rsidP="278504A9" w:rsidRDefault="76F67A66" w14:paraId="1A232DF5" w14:textId="077DE0DE">
      <w:pPr>
        <w:pStyle w:val="Normln"/>
        <w:bidi w:val="0"/>
        <w:spacing w:before="0" w:beforeAutospacing="off" w:after="0" w:afterAutospacing="off" w:line="240" w:lineRule="auto"/>
        <w:ind w:left="0" w:right="0"/>
        <w:jc w:val="left"/>
        <w:rPr>
          <w:rFonts w:ascii="Times New Roman" w:hAnsi="Times New Roman" w:eastAsia="Times New Roman" w:cs="Times New Roman"/>
          <w:b w:val="1"/>
          <w:bCs w:val="1"/>
          <w:sz w:val="28"/>
          <w:szCs w:val="28"/>
          <w:u w:val="single"/>
        </w:rPr>
      </w:pPr>
      <w:r w:rsidRPr="278504A9" w:rsidR="76F67A66">
        <w:rPr>
          <w:rFonts w:ascii="Times New Roman" w:hAnsi="Times New Roman" w:eastAsia="Times New Roman" w:cs="Times New Roman"/>
          <w:b w:val="1"/>
          <w:bCs w:val="1"/>
          <w:sz w:val="28"/>
          <w:szCs w:val="28"/>
          <w:u w:val="single"/>
        </w:rPr>
        <w:t>Vnitřní pravidla, práva a povinnosti při poskytování sociálních služeb</w:t>
      </w:r>
    </w:p>
    <w:p xmlns:wp14="http://schemas.microsoft.com/office/word/2010/wordml" w:rsidRPr="00CC251B" w:rsidR="00CC251B" w:rsidP="278504A9" w:rsidRDefault="00CC251B" w14:paraId="672A6659" wp14:textId="77777777">
      <w:pPr>
        <w:spacing w:after="0" w:line="240" w:lineRule="auto"/>
        <w:contextualSpacing/>
        <w:rPr>
          <w:rFonts w:ascii="Times New Roman" w:hAnsi="Times New Roman" w:eastAsia="Times New Roman" w:cs="Times New Roman"/>
          <w:b w:val="1"/>
          <w:bCs w:val="1"/>
          <w:sz w:val="24"/>
          <w:szCs w:val="24"/>
          <w:u w:val="single"/>
        </w:rPr>
      </w:pPr>
    </w:p>
    <w:p xmlns:wp14="http://schemas.microsoft.com/office/word/2010/wordml" w:rsidRPr="00CC251B" w:rsidR="00CC251B" w:rsidP="278504A9" w:rsidRDefault="00CC251B" w14:paraId="7864DAB3" wp14:textId="77777777">
      <w:pPr>
        <w:spacing w:after="0" w:line="240" w:lineRule="auto"/>
        <w:contextualSpacing/>
        <w:rPr>
          <w:rFonts w:ascii="Times New Roman" w:hAnsi="Times New Roman" w:eastAsia="Times New Roman" w:cs="Times New Roman"/>
          <w:b w:val="1"/>
          <w:bCs w:val="1"/>
          <w:sz w:val="24"/>
          <w:szCs w:val="24"/>
          <w:u w:val="single"/>
        </w:rPr>
      </w:pPr>
      <w:r w:rsidRPr="278504A9" w:rsidR="00CC251B">
        <w:rPr>
          <w:rFonts w:ascii="Times New Roman" w:hAnsi="Times New Roman" w:eastAsia="Times New Roman" w:cs="Times New Roman"/>
          <w:b w:val="1"/>
          <w:bCs w:val="1"/>
          <w:sz w:val="24"/>
          <w:szCs w:val="24"/>
          <w:u w:val="single"/>
        </w:rPr>
        <w:t>Práva uživatele</w:t>
      </w:r>
    </w:p>
    <w:p xmlns:wp14="http://schemas.microsoft.com/office/word/2010/wordml" w:rsidRPr="00CC251B" w:rsidR="00CC251B" w:rsidP="278504A9" w:rsidRDefault="00CC251B" w14:paraId="0A37501D" wp14:textId="77777777">
      <w:pPr>
        <w:spacing w:after="0" w:line="240" w:lineRule="auto"/>
        <w:contextualSpacing/>
        <w:rPr>
          <w:rFonts w:ascii="Times New Roman" w:hAnsi="Times New Roman" w:eastAsia="Times New Roman" w:cs="Times New Roman"/>
          <w:b w:val="1"/>
          <w:bCs w:val="1"/>
          <w:sz w:val="24"/>
          <w:szCs w:val="24"/>
          <w:u w:val="single"/>
        </w:rPr>
      </w:pPr>
      <w:bookmarkStart w:name="_GoBack" w:id="0"/>
      <w:bookmarkEnd w:id="0"/>
    </w:p>
    <w:p xmlns:wp14="http://schemas.microsoft.com/office/word/2010/wordml" w:rsidRPr="00CC251B" w:rsidR="00CC251B" w:rsidP="278504A9" w:rsidRDefault="00CC251B" w14:paraId="7EBC419E" wp14:textId="73882BAA">
      <w:pPr>
        <w:numPr>
          <w:ilvl w:val="0"/>
          <w:numId w:val="1"/>
        </w:numPr>
        <w:spacing w:after="0" w:line="240" w:lineRule="auto"/>
        <w:contextualSpacing/>
        <w:rPr>
          <w:rFonts w:ascii="Times New Roman" w:hAnsi="Times New Roman" w:eastAsia="Times New Roman" w:cs="Times New Roman"/>
          <w:sz w:val="24"/>
          <w:szCs w:val="24"/>
        </w:rPr>
      </w:pPr>
      <w:r w:rsidRPr="278504A9" w:rsidR="67F77898">
        <w:rPr>
          <w:rFonts w:ascii="Times New Roman" w:hAnsi="Times New Roman" w:eastAsia="Times New Roman" w:cs="Times New Roman"/>
          <w:sz w:val="24"/>
          <w:szCs w:val="24"/>
        </w:rPr>
        <w:t>Uživatel</w:t>
      </w:r>
      <w:r w:rsidRPr="278504A9" w:rsidR="3AD166B6">
        <w:rPr>
          <w:rFonts w:ascii="Times New Roman" w:hAnsi="Times New Roman" w:eastAsia="Times New Roman" w:cs="Times New Roman"/>
          <w:sz w:val="24"/>
          <w:szCs w:val="24"/>
        </w:rPr>
        <w:t xml:space="preserve"> </w:t>
      </w:r>
      <w:r w:rsidRPr="278504A9" w:rsidR="00CC251B">
        <w:rPr>
          <w:rFonts w:ascii="Times New Roman" w:hAnsi="Times New Roman" w:eastAsia="Times New Roman" w:cs="Times New Roman"/>
          <w:sz w:val="24"/>
          <w:szCs w:val="24"/>
        </w:rPr>
        <w:t>má právo využívat všech služeb zdarma</w:t>
      </w:r>
      <w:r w:rsidRPr="278504A9" w:rsidR="01D884A8">
        <w:rPr>
          <w:rFonts w:ascii="Times New Roman" w:hAnsi="Times New Roman" w:eastAsia="Times New Roman" w:cs="Times New Roman"/>
          <w:sz w:val="24"/>
          <w:szCs w:val="24"/>
        </w:rPr>
        <w:t>.</w:t>
      </w:r>
    </w:p>
    <w:p xmlns:wp14="http://schemas.microsoft.com/office/word/2010/wordml" w:rsidRPr="00CC251B" w:rsidR="00CC251B" w:rsidP="278504A9" w:rsidRDefault="00CC251B" w14:paraId="7B1B410D" wp14:textId="05F8A718">
      <w:pPr>
        <w:numPr>
          <w:ilvl w:val="0"/>
          <w:numId w:val="1"/>
        </w:numPr>
        <w:spacing w:after="0" w:line="240" w:lineRule="auto"/>
        <w:contextualSpacing/>
        <w:rPr>
          <w:rFonts w:ascii="Times New Roman" w:hAnsi="Times New Roman" w:eastAsia="Times New Roman" w:cs="Times New Roman"/>
          <w:sz w:val="24"/>
          <w:szCs w:val="24"/>
        </w:rPr>
      </w:pPr>
      <w:r w:rsidRPr="278504A9" w:rsidR="038C8161">
        <w:rPr>
          <w:rFonts w:ascii="Times New Roman" w:hAnsi="Times New Roman" w:eastAsia="Times New Roman" w:cs="Times New Roman"/>
          <w:sz w:val="24"/>
          <w:szCs w:val="24"/>
        </w:rPr>
        <w:t>Uživatel má zaručen individuální přístup.</w:t>
      </w:r>
    </w:p>
    <w:p xmlns:wp14="http://schemas.microsoft.com/office/word/2010/wordml" w:rsidRPr="00CC251B" w:rsidR="00CC251B" w:rsidP="278504A9" w:rsidRDefault="00CC251B" w14:paraId="68AA05DD" wp14:textId="247A9710">
      <w:pPr>
        <w:numPr>
          <w:ilvl w:val="0"/>
          <w:numId w:val="1"/>
        </w:numPr>
        <w:spacing w:after="0" w:line="240" w:lineRule="auto"/>
        <w:contextualSpacing/>
        <w:rPr>
          <w:rFonts w:ascii="Times New Roman" w:hAnsi="Times New Roman" w:eastAsia="Times New Roman" w:cs="Times New Roman"/>
          <w:sz w:val="24"/>
          <w:szCs w:val="24"/>
        </w:rPr>
      </w:pPr>
      <w:r w:rsidRPr="278504A9" w:rsidR="00CC251B">
        <w:rPr>
          <w:rFonts w:ascii="Times New Roman" w:hAnsi="Times New Roman" w:eastAsia="Times New Roman" w:cs="Times New Roman"/>
          <w:sz w:val="24"/>
          <w:szCs w:val="24"/>
        </w:rPr>
        <w:t>Služby jsou poskytovány cílové skupině, bez jakékoliv diskriminace</w:t>
      </w:r>
      <w:r w:rsidRPr="278504A9" w:rsidR="6A157FCC">
        <w:rPr>
          <w:rFonts w:ascii="Times New Roman" w:hAnsi="Times New Roman" w:eastAsia="Times New Roman" w:cs="Times New Roman"/>
          <w:sz w:val="24"/>
          <w:szCs w:val="24"/>
        </w:rPr>
        <w:t>.</w:t>
      </w:r>
      <w:r w:rsidRPr="278504A9" w:rsidR="00CC251B">
        <w:rPr>
          <w:rFonts w:ascii="Times New Roman" w:hAnsi="Times New Roman" w:eastAsia="Times New Roman" w:cs="Times New Roman"/>
          <w:sz w:val="24"/>
          <w:szCs w:val="24"/>
        </w:rPr>
        <w:t xml:space="preserve"> </w:t>
      </w:r>
    </w:p>
    <w:p xmlns:wp14="http://schemas.microsoft.com/office/word/2010/wordml" w:rsidRPr="00CC251B" w:rsidR="00CC251B" w:rsidP="278504A9" w:rsidRDefault="00CC251B" w14:paraId="465C2E10" wp14:textId="3B15F135">
      <w:pPr>
        <w:numPr>
          <w:ilvl w:val="0"/>
          <w:numId w:val="1"/>
        </w:numPr>
        <w:spacing w:after="0" w:line="240" w:lineRule="auto"/>
        <w:contextualSpacing/>
        <w:rPr>
          <w:rFonts w:ascii="Times New Roman" w:hAnsi="Times New Roman" w:eastAsia="Times New Roman" w:cs="Times New Roman"/>
          <w:sz w:val="24"/>
          <w:szCs w:val="24"/>
        </w:rPr>
      </w:pPr>
      <w:r w:rsidRPr="278504A9" w:rsidR="00CC251B">
        <w:rPr>
          <w:rFonts w:ascii="Times New Roman" w:hAnsi="Times New Roman" w:eastAsia="Times New Roman" w:cs="Times New Roman"/>
          <w:sz w:val="24"/>
          <w:szCs w:val="24"/>
        </w:rPr>
        <w:t>Veškerá sdělení od uživatele jsou přísně důvěrná.</w:t>
      </w:r>
    </w:p>
    <w:p xmlns:wp14="http://schemas.microsoft.com/office/word/2010/wordml" w:rsidRPr="00CC251B" w:rsidR="00CC251B" w:rsidP="278504A9" w:rsidRDefault="00CC251B" w14:paraId="47C3E5D6" wp14:textId="449664A3">
      <w:pPr>
        <w:numPr>
          <w:ilvl w:val="0"/>
          <w:numId w:val="1"/>
        </w:numPr>
        <w:spacing w:after="0" w:line="240" w:lineRule="auto"/>
        <w:contextualSpacing/>
        <w:rPr>
          <w:rFonts w:ascii="Times New Roman" w:hAnsi="Times New Roman" w:eastAsia="Times New Roman" w:cs="Times New Roman"/>
          <w:sz w:val="24"/>
          <w:szCs w:val="24"/>
        </w:rPr>
      </w:pPr>
      <w:r w:rsidRPr="278504A9" w:rsidR="00CC251B">
        <w:rPr>
          <w:rFonts w:ascii="Times New Roman" w:hAnsi="Times New Roman" w:eastAsia="Times New Roman" w:cs="Times New Roman"/>
          <w:sz w:val="24"/>
          <w:szCs w:val="24"/>
        </w:rPr>
        <w:t>Uživatel má právo na své vlastní rozhodnutí, které nemusí být shodné s postojem pracovníka</w:t>
      </w:r>
      <w:r w:rsidRPr="278504A9" w:rsidR="2B78A3C6">
        <w:rPr>
          <w:rFonts w:ascii="Times New Roman" w:hAnsi="Times New Roman" w:eastAsia="Times New Roman" w:cs="Times New Roman"/>
          <w:sz w:val="24"/>
          <w:szCs w:val="24"/>
        </w:rPr>
        <w:t>.</w:t>
      </w:r>
    </w:p>
    <w:p w:rsidR="40FA3488" w:rsidP="278504A9" w:rsidRDefault="40FA3488" w14:paraId="0A7C6216" w14:textId="7DCB70E2">
      <w:pPr>
        <w:pStyle w:val="ListParagraph"/>
        <w:numPr>
          <w:ilvl w:val="0"/>
          <w:numId w:val="1"/>
        </w:numPr>
        <w:spacing w:after="0" w:line="240" w:lineRule="auto"/>
        <w:rPr>
          <w:rFonts w:ascii="Times New Roman" w:hAnsi="Times New Roman" w:eastAsia="Times New Roman" w:cs="Times New Roman"/>
          <w:sz w:val="24"/>
          <w:szCs w:val="24"/>
        </w:rPr>
      </w:pPr>
      <w:r w:rsidRPr="278504A9" w:rsidR="40FA3488">
        <w:rPr>
          <w:rFonts w:ascii="Times New Roman" w:hAnsi="Times New Roman" w:eastAsia="Times New Roman" w:cs="Times New Roman"/>
          <w:sz w:val="24"/>
          <w:szCs w:val="24"/>
        </w:rPr>
        <w:t>Každý má právo stěžovat si na službu. Zařízení má zpracován postup při vyřízení stížnosti. Uživatel je s ním seznámen před uzavřením smlouvy.</w:t>
      </w:r>
    </w:p>
    <w:p xmlns:wp14="http://schemas.microsoft.com/office/word/2010/wordml" w:rsidRPr="00CC251B" w:rsidR="00CC251B" w:rsidP="278504A9" w:rsidRDefault="00CC251B" w14:paraId="29D6B04F" wp14:textId="77777777">
      <w:pPr>
        <w:spacing w:after="0" w:line="240" w:lineRule="auto"/>
        <w:contextualSpacing/>
        <w:rPr>
          <w:rFonts w:ascii="Times New Roman" w:hAnsi="Times New Roman" w:eastAsia="Times New Roman" w:cs="Times New Roman"/>
          <w:b w:val="1"/>
          <w:bCs w:val="1"/>
          <w:sz w:val="24"/>
          <w:szCs w:val="24"/>
          <w:u w:val="single"/>
        </w:rPr>
      </w:pPr>
      <w:r w:rsidRPr="278504A9" w:rsidR="00CC251B">
        <w:rPr>
          <w:rFonts w:ascii="Times New Roman" w:hAnsi="Times New Roman" w:eastAsia="Times New Roman" w:cs="Times New Roman"/>
          <w:b w:val="1"/>
          <w:bCs w:val="1"/>
          <w:sz w:val="24"/>
          <w:szCs w:val="24"/>
          <w:u w:val="single"/>
        </w:rPr>
        <w:t xml:space="preserve"> </w:t>
      </w:r>
    </w:p>
    <w:p xmlns:wp14="http://schemas.microsoft.com/office/word/2010/wordml" w:rsidRPr="00CC251B" w:rsidR="00CC251B" w:rsidP="278504A9" w:rsidRDefault="00CC251B" w14:paraId="5171F941" wp14:textId="109133E0">
      <w:pPr>
        <w:spacing w:after="0" w:line="240" w:lineRule="auto"/>
        <w:contextualSpacing/>
        <w:rPr>
          <w:rFonts w:ascii="Times New Roman" w:hAnsi="Times New Roman" w:eastAsia="Times New Roman" w:cs="Times New Roman"/>
          <w:b w:val="1"/>
          <w:bCs w:val="1"/>
          <w:sz w:val="24"/>
          <w:szCs w:val="24"/>
          <w:u w:val="single"/>
        </w:rPr>
      </w:pPr>
      <w:r w:rsidRPr="278504A9" w:rsidR="00CC251B">
        <w:rPr>
          <w:rFonts w:ascii="Times New Roman" w:hAnsi="Times New Roman" w:eastAsia="Times New Roman" w:cs="Times New Roman"/>
          <w:b w:val="1"/>
          <w:bCs w:val="1"/>
          <w:sz w:val="24"/>
          <w:szCs w:val="24"/>
          <w:u w:val="single"/>
        </w:rPr>
        <w:t>Povinnosti uživatele</w:t>
      </w:r>
    </w:p>
    <w:p xmlns:wp14="http://schemas.microsoft.com/office/word/2010/wordml" w:rsidRPr="00CC251B" w:rsidR="00CC251B" w:rsidP="278504A9" w:rsidRDefault="00CC251B" w14:paraId="5DAB6C7B" wp14:textId="77777777">
      <w:pPr>
        <w:spacing w:after="0" w:line="240" w:lineRule="auto"/>
        <w:contextualSpacing/>
        <w:rPr>
          <w:rFonts w:ascii="Times New Roman" w:hAnsi="Times New Roman" w:eastAsia="Times New Roman" w:cs="Times New Roman"/>
          <w:b w:val="1"/>
          <w:bCs w:val="1"/>
          <w:sz w:val="24"/>
          <w:szCs w:val="24"/>
          <w:u w:val="single"/>
        </w:rPr>
      </w:pPr>
    </w:p>
    <w:p xmlns:wp14="http://schemas.microsoft.com/office/word/2010/wordml" w:rsidRPr="00CC251B" w:rsidR="00CC251B" w:rsidP="278504A9" w:rsidRDefault="00CC251B" w14:paraId="049224CC" wp14:textId="54457971">
      <w:pPr>
        <w:numPr>
          <w:ilvl w:val="0"/>
          <w:numId w:val="2"/>
        </w:numPr>
        <w:spacing w:after="0" w:line="240" w:lineRule="auto"/>
        <w:contextualSpacing/>
        <w:rPr>
          <w:rFonts w:ascii="Times New Roman" w:hAnsi="Times New Roman" w:eastAsia="Times New Roman" w:cs="Times New Roman"/>
          <w:i w:val="1"/>
          <w:iCs w:val="1"/>
          <w:sz w:val="24"/>
          <w:szCs w:val="24"/>
        </w:rPr>
      </w:pPr>
      <w:r w:rsidRPr="278504A9" w:rsidR="00CC251B">
        <w:rPr>
          <w:rFonts w:ascii="Times New Roman" w:hAnsi="Times New Roman" w:eastAsia="Times New Roman" w:cs="Times New Roman"/>
          <w:sz w:val="24"/>
          <w:szCs w:val="24"/>
        </w:rPr>
        <w:t>Uživatel aktivně spolupracuje s klíčovým pracovníkem na dohodnutých</w:t>
      </w:r>
      <w:r w:rsidRPr="278504A9" w:rsidR="6C2FA17E">
        <w:rPr>
          <w:rFonts w:ascii="Times New Roman" w:hAnsi="Times New Roman" w:eastAsia="Times New Roman" w:cs="Times New Roman"/>
          <w:sz w:val="24"/>
          <w:szCs w:val="24"/>
        </w:rPr>
        <w:t xml:space="preserve"> osobních</w:t>
      </w:r>
      <w:r w:rsidRPr="278504A9" w:rsidR="00CC251B">
        <w:rPr>
          <w:rFonts w:ascii="Times New Roman" w:hAnsi="Times New Roman" w:eastAsia="Times New Roman" w:cs="Times New Roman"/>
          <w:sz w:val="24"/>
          <w:szCs w:val="24"/>
        </w:rPr>
        <w:t xml:space="preserve"> cílech</w:t>
      </w:r>
      <w:r w:rsidRPr="278504A9" w:rsidR="084DF5CA">
        <w:rPr>
          <w:rFonts w:ascii="Times New Roman" w:hAnsi="Times New Roman" w:eastAsia="Times New Roman" w:cs="Times New Roman"/>
          <w:sz w:val="24"/>
          <w:szCs w:val="24"/>
        </w:rPr>
        <w:t xml:space="preserve"> a informuje o všech skutečnostech s tím souvisejících.</w:t>
      </w:r>
    </w:p>
    <w:p xmlns:wp14="http://schemas.microsoft.com/office/word/2010/wordml" w:rsidRPr="00CC251B" w:rsidR="00CC251B" w:rsidP="278504A9" w:rsidRDefault="00CC251B" w14:paraId="4C987476" wp14:textId="6E48A3B4">
      <w:pPr>
        <w:numPr>
          <w:ilvl w:val="0"/>
          <w:numId w:val="2"/>
        </w:numPr>
        <w:spacing w:after="0" w:line="240" w:lineRule="auto"/>
        <w:contextualSpacing/>
        <w:rPr>
          <w:rFonts w:ascii="Times New Roman" w:hAnsi="Times New Roman" w:eastAsia="Times New Roman" w:cs="Times New Roman"/>
          <w:sz w:val="24"/>
          <w:szCs w:val="24"/>
        </w:rPr>
      </w:pPr>
      <w:r w:rsidRPr="278504A9" w:rsidR="00CC251B">
        <w:rPr>
          <w:rFonts w:ascii="Times New Roman" w:hAnsi="Times New Roman" w:eastAsia="Times New Roman" w:cs="Times New Roman"/>
          <w:sz w:val="24"/>
          <w:szCs w:val="24"/>
        </w:rPr>
        <w:t xml:space="preserve">Uživatel dodržuje dojednaný čas schůzek. V případě, že se uživatel na dojednanou schůzku nemůže dostavit, informuje o tom </w:t>
      </w:r>
      <w:r w:rsidRPr="278504A9" w:rsidR="3ABCFC7E">
        <w:rPr>
          <w:rFonts w:ascii="Times New Roman" w:hAnsi="Times New Roman" w:eastAsia="Times New Roman" w:cs="Times New Roman"/>
          <w:sz w:val="24"/>
          <w:szCs w:val="24"/>
        </w:rPr>
        <w:t xml:space="preserve">klíčového </w:t>
      </w:r>
      <w:r w:rsidRPr="278504A9" w:rsidR="00CC251B">
        <w:rPr>
          <w:rFonts w:ascii="Times New Roman" w:hAnsi="Times New Roman" w:eastAsia="Times New Roman" w:cs="Times New Roman"/>
          <w:sz w:val="24"/>
          <w:szCs w:val="24"/>
        </w:rPr>
        <w:t>pracovníka</w:t>
      </w:r>
      <w:r w:rsidRPr="278504A9" w:rsidR="0B6CA0FF">
        <w:rPr>
          <w:rFonts w:ascii="Times New Roman" w:hAnsi="Times New Roman" w:eastAsia="Times New Roman" w:cs="Times New Roman"/>
          <w:sz w:val="24"/>
          <w:szCs w:val="24"/>
        </w:rPr>
        <w:t xml:space="preserve"> (telefonicky, e-mailem či osobně).</w:t>
      </w:r>
    </w:p>
    <w:p xmlns:wp14="http://schemas.microsoft.com/office/word/2010/wordml" w:rsidRPr="00CC251B" w:rsidR="00CC251B" w:rsidP="278504A9" w:rsidRDefault="00CC251B" w14:paraId="5E094D2C" wp14:textId="77777777">
      <w:pPr>
        <w:numPr>
          <w:ilvl w:val="0"/>
          <w:numId w:val="2"/>
        </w:numPr>
        <w:spacing w:after="0" w:line="240" w:lineRule="auto"/>
        <w:contextualSpacing/>
        <w:rPr>
          <w:rFonts w:ascii="Times New Roman" w:hAnsi="Times New Roman" w:eastAsia="Times New Roman" w:cs="Times New Roman"/>
          <w:sz w:val="24"/>
          <w:szCs w:val="24"/>
        </w:rPr>
      </w:pPr>
      <w:r w:rsidRPr="278504A9" w:rsidR="00CC251B">
        <w:rPr>
          <w:rFonts w:ascii="Times New Roman" w:hAnsi="Times New Roman" w:eastAsia="Times New Roman" w:cs="Times New Roman"/>
          <w:sz w:val="24"/>
          <w:szCs w:val="24"/>
        </w:rPr>
        <w:t>Uživatel dodržuje při jednání s klíčovým pracovníkem základní pravidla slušného chování, nejedná vulgárně či agresivně.</w:t>
      </w:r>
    </w:p>
    <w:p xmlns:wp14="http://schemas.microsoft.com/office/word/2010/wordml" w:rsidRPr="00CC251B" w:rsidR="00CC251B" w:rsidP="278504A9" w:rsidRDefault="00CC251B" w14:paraId="02EB378F" wp14:textId="77777777">
      <w:pPr>
        <w:spacing w:after="0" w:line="240" w:lineRule="auto"/>
        <w:contextualSpacing/>
        <w:rPr>
          <w:rFonts w:ascii="Times New Roman" w:hAnsi="Times New Roman" w:eastAsia="Times New Roman" w:cs="Times New Roman"/>
          <w:sz w:val="24"/>
          <w:szCs w:val="24"/>
        </w:rPr>
      </w:pPr>
    </w:p>
    <w:p xmlns:wp14="http://schemas.microsoft.com/office/word/2010/wordml" w:rsidRPr="00CC251B" w:rsidR="00CC251B" w:rsidP="278504A9" w:rsidRDefault="00CC251B" w14:paraId="7841D9AB" wp14:textId="77777777">
      <w:pPr>
        <w:spacing w:after="0" w:line="240" w:lineRule="auto"/>
        <w:contextualSpacing/>
        <w:rPr>
          <w:rFonts w:ascii="Times New Roman" w:hAnsi="Times New Roman" w:eastAsia="Times New Roman" w:cs="Times New Roman"/>
          <w:b w:val="1"/>
          <w:bCs w:val="1"/>
          <w:sz w:val="24"/>
          <w:szCs w:val="24"/>
          <w:u w:val="single"/>
        </w:rPr>
      </w:pPr>
      <w:r w:rsidRPr="278504A9" w:rsidR="00CC251B">
        <w:rPr>
          <w:rFonts w:ascii="Times New Roman" w:hAnsi="Times New Roman" w:eastAsia="Times New Roman" w:cs="Times New Roman"/>
          <w:b w:val="1"/>
          <w:bCs w:val="1"/>
          <w:sz w:val="24"/>
          <w:szCs w:val="24"/>
          <w:u w:val="single"/>
        </w:rPr>
        <w:t>Pravidla poskytování služby</w:t>
      </w:r>
    </w:p>
    <w:p xmlns:wp14="http://schemas.microsoft.com/office/word/2010/wordml" w:rsidRPr="00CC251B" w:rsidR="00CC251B" w:rsidP="278504A9" w:rsidRDefault="00CC251B" w14:paraId="6A05A809" wp14:textId="77777777">
      <w:pPr>
        <w:spacing w:after="0" w:line="240" w:lineRule="auto"/>
        <w:contextualSpacing/>
        <w:rPr>
          <w:rFonts w:ascii="Times New Roman" w:hAnsi="Times New Roman" w:eastAsia="Times New Roman" w:cs="Times New Roman"/>
          <w:b w:val="1"/>
          <w:bCs w:val="1"/>
          <w:sz w:val="24"/>
          <w:szCs w:val="24"/>
          <w:u w:val="single"/>
        </w:rPr>
      </w:pPr>
    </w:p>
    <w:p xmlns:wp14="http://schemas.microsoft.com/office/word/2010/wordml" w:rsidRPr="00CC251B" w:rsidR="00CC251B" w:rsidP="278504A9" w:rsidRDefault="00CC251B" w14:paraId="3443F8EF" wp14:textId="7691BCD8">
      <w:pPr>
        <w:spacing w:after="0" w:line="240" w:lineRule="auto"/>
        <w:contextualSpacing/>
        <w:rPr>
          <w:rFonts w:ascii="Times New Roman" w:hAnsi="Times New Roman" w:eastAsia="Times New Roman" w:cs="Times New Roman"/>
          <w:sz w:val="24"/>
          <w:szCs w:val="24"/>
        </w:rPr>
      </w:pPr>
      <w:r w:rsidRPr="278504A9" w:rsidR="00CC251B">
        <w:rPr>
          <w:rFonts w:ascii="Times New Roman" w:hAnsi="Times New Roman" w:eastAsia="Times New Roman" w:cs="Times New Roman"/>
          <w:sz w:val="24"/>
          <w:szCs w:val="24"/>
        </w:rPr>
        <w:t xml:space="preserve">Příchod </w:t>
      </w:r>
      <w:r w:rsidRPr="278504A9" w:rsidR="1E0968D0">
        <w:rPr>
          <w:rFonts w:ascii="Times New Roman" w:hAnsi="Times New Roman" w:eastAsia="Times New Roman" w:cs="Times New Roman"/>
          <w:sz w:val="24"/>
          <w:szCs w:val="24"/>
        </w:rPr>
        <w:t xml:space="preserve">uživatele </w:t>
      </w:r>
      <w:r w:rsidRPr="278504A9" w:rsidR="00CC251B">
        <w:rPr>
          <w:rFonts w:ascii="Times New Roman" w:hAnsi="Times New Roman" w:eastAsia="Times New Roman" w:cs="Times New Roman"/>
          <w:sz w:val="24"/>
          <w:szCs w:val="24"/>
        </w:rPr>
        <w:t>do kanceláře pracovníka s sebou nese základní pravidla, která nesmí být porušena vzhledem k bezpečí pracovníků. Také při návštěvách pracovníků v domácnosti</w:t>
      </w:r>
      <w:r w:rsidRPr="278504A9" w:rsidR="3962047A">
        <w:rPr>
          <w:rFonts w:ascii="Times New Roman" w:hAnsi="Times New Roman" w:eastAsia="Times New Roman" w:cs="Times New Roman"/>
          <w:sz w:val="24"/>
          <w:szCs w:val="24"/>
        </w:rPr>
        <w:t xml:space="preserve"> uživatelů</w:t>
      </w:r>
      <w:r w:rsidRPr="278504A9" w:rsidR="00CC251B">
        <w:rPr>
          <w:rFonts w:ascii="Times New Roman" w:hAnsi="Times New Roman" w:eastAsia="Times New Roman" w:cs="Times New Roman"/>
          <w:sz w:val="24"/>
          <w:szCs w:val="24"/>
        </w:rPr>
        <w:t xml:space="preserve">, je </w:t>
      </w:r>
      <w:r w:rsidRPr="278504A9" w:rsidR="3283F1D4">
        <w:rPr>
          <w:rFonts w:ascii="Times New Roman" w:hAnsi="Times New Roman" w:eastAsia="Times New Roman" w:cs="Times New Roman"/>
          <w:sz w:val="24"/>
          <w:szCs w:val="24"/>
        </w:rPr>
        <w:t>povinen</w:t>
      </w:r>
      <w:r w:rsidRPr="278504A9" w:rsidR="00CC251B">
        <w:rPr>
          <w:rFonts w:ascii="Times New Roman" w:hAnsi="Times New Roman" w:eastAsia="Times New Roman" w:cs="Times New Roman"/>
          <w:sz w:val="24"/>
          <w:szCs w:val="24"/>
        </w:rPr>
        <w:t xml:space="preserve"> zajistit jejich bezpečí. </w:t>
      </w:r>
    </w:p>
    <w:p w:rsidR="635D6C3D" w:rsidP="278504A9" w:rsidRDefault="635D6C3D" w14:paraId="200CAFDA" w14:textId="5EE7FCAE">
      <w:pPr>
        <w:pStyle w:val="Normln"/>
        <w:numPr>
          <w:ilvl w:val="0"/>
          <w:numId w:val="3"/>
        </w:numPr>
        <w:bidi w:val="0"/>
        <w:spacing w:before="0" w:beforeAutospacing="off" w:after="0" w:afterAutospacing="off" w:line="240" w:lineRule="auto"/>
        <w:ind w:left="360" w:right="0" w:hanging="360"/>
        <w:jc w:val="left"/>
        <w:rPr>
          <w:rFonts w:ascii="Times New Roman" w:hAnsi="Times New Roman" w:eastAsia="Times New Roman" w:cs="Times New Roman"/>
          <w:sz w:val="24"/>
          <w:szCs w:val="24"/>
        </w:rPr>
      </w:pPr>
      <w:r w:rsidRPr="278504A9" w:rsidR="635D6C3D">
        <w:rPr>
          <w:rFonts w:ascii="Times New Roman" w:hAnsi="Times New Roman" w:eastAsia="Times New Roman" w:cs="Times New Roman"/>
          <w:sz w:val="24"/>
          <w:szCs w:val="24"/>
        </w:rPr>
        <w:t>Nechovat se agresivně</w:t>
      </w:r>
      <w:r w:rsidRPr="278504A9" w:rsidR="12C23347">
        <w:rPr>
          <w:rFonts w:ascii="Times New Roman" w:hAnsi="Times New Roman" w:eastAsia="Times New Roman" w:cs="Times New Roman"/>
          <w:sz w:val="24"/>
          <w:szCs w:val="24"/>
        </w:rPr>
        <w:t>.</w:t>
      </w:r>
    </w:p>
    <w:p w:rsidR="330D24BB" w:rsidP="278504A9" w:rsidRDefault="330D24BB" w14:paraId="1BCE616D" w14:textId="5FDC151E">
      <w:pPr>
        <w:pStyle w:val="Normln"/>
        <w:numPr>
          <w:ilvl w:val="0"/>
          <w:numId w:val="3"/>
        </w:numPr>
        <w:bidi w:val="0"/>
        <w:spacing w:before="0" w:beforeAutospacing="off" w:after="0" w:afterAutospacing="off" w:line="240" w:lineRule="auto"/>
        <w:ind w:left="360" w:right="0" w:hanging="360"/>
        <w:jc w:val="left"/>
        <w:rPr>
          <w:rFonts w:ascii="Times New Roman" w:hAnsi="Times New Roman" w:eastAsia="Times New Roman" w:cs="Times New Roman"/>
          <w:sz w:val="24"/>
          <w:szCs w:val="24"/>
        </w:rPr>
      </w:pPr>
      <w:r w:rsidRPr="278504A9" w:rsidR="330D24BB">
        <w:rPr>
          <w:rFonts w:ascii="Times New Roman" w:hAnsi="Times New Roman" w:eastAsia="Times New Roman" w:cs="Times New Roman"/>
          <w:sz w:val="24"/>
          <w:szCs w:val="24"/>
        </w:rPr>
        <w:t xml:space="preserve">Nesmí být </w:t>
      </w:r>
      <w:r w:rsidRPr="278504A9" w:rsidR="330D24BB">
        <w:rPr>
          <w:rFonts w:ascii="Times New Roman" w:hAnsi="Times New Roman" w:eastAsia="Times New Roman" w:cs="Times New Roman"/>
          <w:sz w:val="24"/>
          <w:szCs w:val="24"/>
        </w:rPr>
        <w:t>viditelně</w:t>
      </w:r>
      <w:r w:rsidRPr="278504A9" w:rsidR="330D24BB">
        <w:rPr>
          <w:rFonts w:ascii="Times New Roman" w:hAnsi="Times New Roman" w:eastAsia="Times New Roman" w:cs="Times New Roman"/>
          <w:sz w:val="24"/>
          <w:szCs w:val="24"/>
        </w:rPr>
        <w:t xml:space="preserve"> pod vlivem návykových látek.</w:t>
      </w:r>
    </w:p>
    <w:p xmlns:wp14="http://schemas.microsoft.com/office/word/2010/wordml" w:rsidRPr="00CC251B" w:rsidR="00CC251B" w:rsidP="278504A9" w:rsidRDefault="00CC251B" w14:paraId="2979A601" wp14:textId="2AD33BF5">
      <w:pPr>
        <w:numPr>
          <w:ilvl w:val="0"/>
          <w:numId w:val="3"/>
        </w:numPr>
        <w:spacing w:after="0" w:line="240" w:lineRule="auto"/>
        <w:contextualSpacing/>
        <w:rPr>
          <w:rFonts w:ascii="Times New Roman" w:hAnsi="Times New Roman" w:eastAsia="Times New Roman" w:cs="Times New Roman"/>
          <w:sz w:val="24"/>
          <w:szCs w:val="24"/>
        </w:rPr>
      </w:pPr>
      <w:r w:rsidRPr="278504A9" w:rsidR="00CC251B">
        <w:rPr>
          <w:rFonts w:ascii="Times New Roman" w:hAnsi="Times New Roman" w:eastAsia="Times New Roman" w:cs="Times New Roman"/>
          <w:sz w:val="24"/>
          <w:szCs w:val="24"/>
        </w:rPr>
        <w:t>Žádný alkohol a návykové látky</w:t>
      </w:r>
      <w:r w:rsidRPr="278504A9" w:rsidR="12C23347">
        <w:rPr>
          <w:rFonts w:ascii="Times New Roman" w:hAnsi="Times New Roman" w:eastAsia="Times New Roman" w:cs="Times New Roman"/>
          <w:sz w:val="24"/>
          <w:szCs w:val="24"/>
        </w:rPr>
        <w:t>.</w:t>
      </w:r>
    </w:p>
    <w:p w:rsidR="0EF0A310" w:rsidP="278504A9" w:rsidRDefault="0EF0A310" w14:paraId="456ADC91" w14:textId="676B3502">
      <w:pPr>
        <w:pStyle w:val="Normln"/>
        <w:numPr>
          <w:ilvl w:val="0"/>
          <w:numId w:val="3"/>
        </w:numPr>
        <w:bidi w:val="0"/>
        <w:spacing w:before="0" w:beforeAutospacing="off" w:after="0" w:afterAutospacing="off" w:line="240" w:lineRule="auto"/>
        <w:ind w:left="360" w:right="0" w:hanging="360"/>
        <w:jc w:val="left"/>
        <w:rPr>
          <w:rFonts w:ascii="Times New Roman" w:hAnsi="Times New Roman" w:eastAsia="Times New Roman" w:cs="Times New Roman"/>
          <w:sz w:val="24"/>
          <w:szCs w:val="24"/>
        </w:rPr>
      </w:pPr>
      <w:r w:rsidRPr="278504A9" w:rsidR="0EF0A310">
        <w:rPr>
          <w:rFonts w:ascii="Times New Roman" w:hAnsi="Times New Roman" w:eastAsia="Times New Roman" w:cs="Times New Roman"/>
          <w:sz w:val="24"/>
          <w:szCs w:val="24"/>
        </w:rPr>
        <w:t>N</w:t>
      </w:r>
      <w:r w:rsidRPr="278504A9" w:rsidR="04772F1F">
        <w:rPr>
          <w:rFonts w:ascii="Times New Roman" w:hAnsi="Times New Roman" w:eastAsia="Times New Roman" w:cs="Times New Roman"/>
          <w:sz w:val="24"/>
          <w:szCs w:val="24"/>
        </w:rPr>
        <w:t>a požádání zabezpečit domácí zvířata.</w:t>
      </w:r>
    </w:p>
    <w:p xmlns:wp14="http://schemas.microsoft.com/office/word/2010/wordml" w:rsidRPr="00CC251B" w:rsidR="00CC251B" w:rsidP="278504A9" w:rsidRDefault="00CC251B" w14:paraId="5A39BBE3" wp14:textId="77777777">
      <w:pPr>
        <w:spacing w:after="0" w:line="240" w:lineRule="auto"/>
        <w:contextualSpacing/>
        <w:rPr>
          <w:rFonts w:ascii="Times New Roman" w:hAnsi="Times New Roman" w:eastAsia="Times New Roman" w:cs="Times New Roman"/>
          <w:b w:val="1"/>
          <w:bCs w:val="1"/>
          <w:sz w:val="24"/>
          <w:szCs w:val="24"/>
          <w:u w:val="single"/>
        </w:rPr>
      </w:pPr>
    </w:p>
    <w:p xmlns:wp14="http://schemas.microsoft.com/office/word/2010/wordml" w:rsidRPr="00CC251B" w:rsidR="00CC251B" w:rsidP="278504A9" w:rsidRDefault="00CC251B" w14:paraId="2FD47446" wp14:textId="77777777">
      <w:pPr>
        <w:spacing w:after="0" w:line="240" w:lineRule="auto"/>
        <w:contextualSpacing/>
        <w:rPr>
          <w:rFonts w:ascii="Times New Roman" w:hAnsi="Times New Roman" w:eastAsia="Times New Roman" w:cs="Times New Roman"/>
          <w:b w:val="1"/>
          <w:bCs w:val="1"/>
          <w:sz w:val="24"/>
          <w:szCs w:val="24"/>
          <w:u w:val="single"/>
        </w:rPr>
      </w:pPr>
      <w:r w:rsidRPr="278504A9" w:rsidR="00CC251B">
        <w:rPr>
          <w:rFonts w:ascii="Times New Roman" w:hAnsi="Times New Roman" w:eastAsia="Times New Roman" w:cs="Times New Roman"/>
          <w:b w:val="1"/>
          <w:bCs w:val="1"/>
          <w:sz w:val="24"/>
          <w:szCs w:val="24"/>
          <w:u w:val="single"/>
        </w:rPr>
        <w:t>Práva a povinnosti poskytovatele</w:t>
      </w:r>
    </w:p>
    <w:p xmlns:wp14="http://schemas.microsoft.com/office/word/2010/wordml" w:rsidRPr="00CC251B" w:rsidR="00CC251B" w:rsidP="278504A9" w:rsidRDefault="00CC251B" w14:paraId="41C8F396" wp14:textId="77777777">
      <w:pPr>
        <w:spacing w:after="0" w:line="240" w:lineRule="auto"/>
        <w:contextualSpacing/>
        <w:rPr>
          <w:rFonts w:ascii="Times New Roman" w:hAnsi="Times New Roman" w:eastAsia="Times New Roman" w:cs="Times New Roman"/>
          <w:b w:val="1"/>
          <w:bCs w:val="1"/>
          <w:sz w:val="24"/>
          <w:szCs w:val="24"/>
          <w:u w:val="single"/>
        </w:rPr>
      </w:pPr>
    </w:p>
    <w:p xmlns:wp14="http://schemas.microsoft.com/office/word/2010/wordml" w:rsidRPr="00CC251B" w:rsidR="00CC251B" w:rsidP="278504A9" w:rsidRDefault="00CC251B" w14:paraId="3A0BF27C" wp14:textId="7E9A7666">
      <w:pPr>
        <w:numPr>
          <w:ilvl w:val="0"/>
          <w:numId w:val="3"/>
        </w:numPr>
        <w:spacing w:after="0" w:line="240" w:lineRule="auto"/>
        <w:contextualSpacing/>
        <w:rPr>
          <w:rFonts w:ascii="Times New Roman" w:hAnsi="Times New Roman" w:eastAsia="Times New Roman" w:cs="Times New Roman"/>
          <w:sz w:val="24"/>
          <w:szCs w:val="24"/>
        </w:rPr>
      </w:pPr>
      <w:r w:rsidRPr="622EAC64" w:rsidR="00CC251B">
        <w:rPr>
          <w:rFonts w:ascii="Times New Roman" w:hAnsi="Times New Roman" w:eastAsia="Times New Roman" w:cs="Times New Roman"/>
          <w:sz w:val="24"/>
          <w:szCs w:val="24"/>
        </w:rPr>
        <w:t xml:space="preserve">Pracovník má právo, odmítnou návštěvu v rodině, pokud vnímá, že mu hrozí nebezpečí plynoucí z porušení pravidel ze strany </w:t>
      </w:r>
      <w:r w:rsidRPr="622EAC64" w:rsidR="3E1BC309">
        <w:rPr>
          <w:rFonts w:ascii="Times New Roman" w:hAnsi="Times New Roman" w:eastAsia="Times New Roman" w:cs="Times New Roman"/>
          <w:sz w:val="24"/>
          <w:szCs w:val="24"/>
        </w:rPr>
        <w:t>uživatele</w:t>
      </w:r>
      <w:r w:rsidRPr="622EAC64" w:rsidR="00CC251B">
        <w:rPr>
          <w:rFonts w:ascii="Times New Roman" w:hAnsi="Times New Roman" w:eastAsia="Times New Roman" w:cs="Times New Roman"/>
          <w:sz w:val="24"/>
          <w:szCs w:val="24"/>
        </w:rPr>
        <w:t>. Vždy o tom neprodleně informuje vedoucí.</w:t>
      </w:r>
    </w:p>
    <w:p xmlns:wp14="http://schemas.microsoft.com/office/word/2010/wordml" w:rsidRPr="00CC251B" w:rsidR="00CC251B" w:rsidP="278504A9" w:rsidRDefault="00CC251B" w14:paraId="7478F034" wp14:textId="77777777">
      <w:pPr>
        <w:numPr>
          <w:ilvl w:val="0"/>
          <w:numId w:val="3"/>
        </w:numPr>
        <w:spacing w:after="0" w:line="240" w:lineRule="auto"/>
        <w:contextualSpacing/>
        <w:rPr>
          <w:rFonts w:ascii="Times New Roman" w:hAnsi="Times New Roman" w:eastAsia="Times New Roman" w:cs="Times New Roman"/>
          <w:sz w:val="24"/>
          <w:szCs w:val="24"/>
        </w:rPr>
      </w:pPr>
      <w:r w:rsidRPr="278504A9" w:rsidR="00CC251B">
        <w:rPr>
          <w:rFonts w:ascii="Times New Roman" w:hAnsi="Times New Roman" w:eastAsia="Times New Roman" w:cs="Times New Roman"/>
          <w:sz w:val="24"/>
          <w:szCs w:val="24"/>
        </w:rPr>
        <w:t xml:space="preserve">Zaměstnanec poskytovatele sociálních služeb má povinnost oznámit, že při své činnosti zjistil skutečnosti, které nasvědčují tomu, že byl spáchán trestný čin. Pokud by oznamovací povinnost nesplnil, byl by trestně odpovědný za spáchání trestného činu nepřekažení či neoznámení trestného činu. </w:t>
      </w:r>
    </w:p>
    <w:p xmlns:wp14="http://schemas.microsoft.com/office/word/2010/wordml" w:rsidRPr="00CC251B" w:rsidR="00CC251B" w:rsidP="278504A9" w:rsidRDefault="00CC251B" w14:paraId="0EF6410A" wp14:textId="77777777">
      <w:pPr>
        <w:numPr>
          <w:ilvl w:val="0"/>
          <w:numId w:val="3"/>
        </w:numPr>
        <w:spacing w:after="0" w:line="240" w:lineRule="auto"/>
        <w:contextualSpacing/>
        <w:rPr>
          <w:rFonts w:ascii="Times New Roman" w:hAnsi="Times New Roman" w:eastAsia="Times New Roman" w:cs="Times New Roman"/>
          <w:sz w:val="24"/>
          <w:szCs w:val="24"/>
        </w:rPr>
      </w:pPr>
      <w:r w:rsidRPr="278504A9" w:rsidR="00CC251B">
        <w:rPr>
          <w:rFonts w:ascii="Times New Roman" w:hAnsi="Times New Roman" w:eastAsia="Times New Roman" w:cs="Times New Roman"/>
          <w:sz w:val="24"/>
          <w:szCs w:val="24"/>
        </w:rPr>
        <w:t>Povinností poskytovatele je poskytovat služby kvalitně a v souladu s registrací sociální služby, plánovat průběh spolupráce a dostavit se na sjednanou schůzku, popřípadě se omluvit nebo si dojednat zástup s kolegyní.</w:t>
      </w:r>
    </w:p>
    <w:p xmlns:wp14="http://schemas.microsoft.com/office/word/2010/wordml" w:rsidRPr="00CC251B" w:rsidR="00CC251B" w:rsidP="278504A9" w:rsidRDefault="00CC251B" w14:paraId="4C7CC15F" wp14:textId="780FD173">
      <w:pPr>
        <w:numPr>
          <w:ilvl w:val="0"/>
          <w:numId w:val="3"/>
        </w:numPr>
        <w:spacing w:after="0" w:line="240" w:lineRule="auto"/>
        <w:contextualSpacing/>
        <w:rPr>
          <w:rFonts w:ascii="Times New Roman" w:hAnsi="Times New Roman" w:eastAsia="Times New Roman" w:cs="Times New Roman"/>
          <w:b w:val="1"/>
          <w:bCs w:val="1"/>
          <w:sz w:val="24"/>
          <w:szCs w:val="24"/>
          <w:u w:val="single"/>
        </w:rPr>
      </w:pPr>
      <w:r w:rsidRPr="622EAC64" w:rsidR="00CC251B">
        <w:rPr>
          <w:rFonts w:ascii="Times New Roman" w:hAnsi="Times New Roman" w:eastAsia="Times New Roman" w:cs="Times New Roman"/>
          <w:sz w:val="24"/>
          <w:szCs w:val="24"/>
        </w:rPr>
        <w:t>Pokud se v ambulanci sejde v jeden okamžik více</w:t>
      </w:r>
      <w:r w:rsidRPr="622EAC64" w:rsidR="2885D621">
        <w:rPr>
          <w:rFonts w:ascii="Times New Roman" w:hAnsi="Times New Roman" w:eastAsia="Times New Roman" w:cs="Times New Roman"/>
          <w:sz w:val="24"/>
          <w:szCs w:val="24"/>
        </w:rPr>
        <w:t xml:space="preserve"> uživatelů</w:t>
      </w:r>
      <w:r w:rsidRPr="622EAC64" w:rsidR="00CC251B">
        <w:rPr>
          <w:rFonts w:ascii="Times New Roman" w:hAnsi="Times New Roman" w:eastAsia="Times New Roman" w:cs="Times New Roman"/>
          <w:sz w:val="24"/>
          <w:szCs w:val="24"/>
        </w:rPr>
        <w:t>, první jde k jednání objednaný</w:t>
      </w:r>
      <w:r w:rsidRPr="622EAC64" w:rsidR="4F587F16">
        <w:rPr>
          <w:rFonts w:ascii="Times New Roman" w:hAnsi="Times New Roman" w:eastAsia="Times New Roman" w:cs="Times New Roman"/>
          <w:sz w:val="24"/>
          <w:szCs w:val="24"/>
        </w:rPr>
        <w:t xml:space="preserve"> uživatel</w:t>
      </w:r>
      <w:r w:rsidRPr="622EAC64" w:rsidR="00CC251B">
        <w:rPr>
          <w:rFonts w:ascii="Times New Roman" w:hAnsi="Times New Roman" w:eastAsia="Times New Roman" w:cs="Times New Roman"/>
          <w:sz w:val="24"/>
          <w:szCs w:val="24"/>
        </w:rPr>
        <w:t xml:space="preserve">, další pořadí určuje čas příchodu </w:t>
      </w:r>
      <w:r w:rsidRPr="622EAC64" w:rsidR="293F3521">
        <w:rPr>
          <w:rFonts w:ascii="Times New Roman" w:hAnsi="Times New Roman" w:eastAsia="Times New Roman" w:cs="Times New Roman"/>
          <w:sz w:val="24"/>
          <w:szCs w:val="24"/>
        </w:rPr>
        <w:t>uživatelů</w:t>
      </w:r>
      <w:r w:rsidRPr="622EAC64" w:rsidR="00CC251B">
        <w:rPr>
          <w:rFonts w:ascii="Times New Roman" w:hAnsi="Times New Roman" w:eastAsia="Times New Roman" w:cs="Times New Roman"/>
          <w:sz w:val="24"/>
          <w:szCs w:val="24"/>
        </w:rPr>
        <w:t xml:space="preserve">, kteří se dostavili bez objednání. </w:t>
      </w:r>
      <w:r>
        <w:br/>
      </w:r>
    </w:p>
    <w:p xmlns:wp14="http://schemas.microsoft.com/office/word/2010/wordml" w:rsidRPr="00CC251B" w:rsidR="00CC251B" w:rsidP="278504A9" w:rsidRDefault="00CC251B" w14:paraId="72A3D3EC" wp14:textId="77777777">
      <w:pPr>
        <w:spacing w:after="0" w:line="240" w:lineRule="auto"/>
        <w:contextualSpacing/>
        <w:rPr>
          <w:rFonts w:ascii="Times New Roman" w:hAnsi="Times New Roman" w:eastAsia="Times New Roman" w:cs="Times New Roman"/>
          <w:b w:val="1"/>
          <w:bCs w:val="1"/>
          <w:sz w:val="24"/>
          <w:szCs w:val="24"/>
          <w:u w:val="single"/>
        </w:rPr>
      </w:pPr>
    </w:p>
    <w:sectPr w:rsidRPr="00CC251B" w:rsidR="00CC251B" w:rsidSect="0013285D">
      <w:pgSz w:w="11906" w:h="16838" w:orient="portrait"/>
      <w:pgMar w:top="284" w:right="707" w:bottom="142"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D23808" w:rsidP="00822C27" w:rsidRDefault="00D23808" w14:paraId="0D0B940D" wp14:textId="77777777">
      <w:pPr>
        <w:spacing w:after="0" w:line="240" w:lineRule="auto"/>
      </w:pPr>
      <w:r>
        <w:separator/>
      </w:r>
    </w:p>
  </w:endnote>
  <w:endnote w:type="continuationSeparator" w:id="0">
    <w:p xmlns:wp14="http://schemas.microsoft.com/office/word/2010/wordml" w:rsidR="00D23808" w:rsidP="00822C27" w:rsidRDefault="00D23808"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D23808" w:rsidP="00822C27" w:rsidRDefault="00D23808" w14:paraId="60061E4C" wp14:textId="77777777">
      <w:pPr>
        <w:spacing w:after="0" w:line="240" w:lineRule="auto"/>
      </w:pPr>
      <w:r>
        <w:separator/>
      </w:r>
    </w:p>
  </w:footnote>
  <w:footnote w:type="continuationSeparator" w:id="0">
    <w:p xmlns:wp14="http://schemas.microsoft.com/office/word/2010/wordml" w:rsidR="00D23808" w:rsidP="00822C27" w:rsidRDefault="00D23808" w14:paraId="44EAFD9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81693"/>
    <w:multiLevelType w:val="hybridMultilevel"/>
    <w:tmpl w:val="A7A8553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 w15:restartNumberingAfterBreak="0">
    <w:nsid w:val="3FDD3A10"/>
    <w:multiLevelType w:val="hybridMultilevel"/>
    <w:tmpl w:val="7A126BD2"/>
    <w:lvl w:ilvl="0">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592D5CC2"/>
    <w:multiLevelType w:val="hybridMultilevel"/>
    <w:tmpl w:val="8648FA1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 w15:restartNumberingAfterBreak="0">
    <w:nsid w:val="628F56F5"/>
    <w:multiLevelType w:val="hybridMultilevel"/>
    <w:tmpl w:val="590483FC"/>
    <w:lvl w:ilvl="0">
      <w:start w:val="1"/>
      <w:numFmt w:val="bullet"/>
      <w:lvlText w:val=""/>
      <w:lvlJc w:val="left"/>
      <w:pPr>
        <w:ind w:left="360" w:hanging="360"/>
      </w:pPr>
      <w:rPr>
        <w:rFonts w:hint="default" w:ascii="Symbol" w:hAnsi="Symbol"/>
      </w:rPr>
    </w:lvl>
    <w:lvl w:ilvl="1" w:tplc="04050003" w:tentative="1">
      <w:start w:val="1"/>
      <w:numFmt w:val="bullet"/>
      <w:lvlText w:val="o"/>
      <w:lvlJc w:val="left"/>
      <w:pPr>
        <w:ind w:left="1080" w:hanging="360"/>
      </w:pPr>
      <w:rPr>
        <w:rFonts w:hint="default" w:ascii="Courier New" w:hAnsi="Courier New" w:cs="Courier New"/>
      </w:rPr>
    </w:lvl>
    <w:lvl w:ilvl="2" w:tplc="04050005" w:tentative="1">
      <w:start w:val="1"/>
      <w:numFmt w:val="bullet"/>
      <w:lvlText w:val=""/>
      <w:lvlJc w:val="left"/>
      <w:pPr>
        <w:ind w:left="1800" w:hanging="360"/>
      </w:pPr>
      <w:rPr>
        <w:rFonts w:hint="default" w:ascii="Wingdings" w:hAnsi="Wingdings"/>
      </w:rPr>
    </w:lvl>
    <w:lvl w:ilvl="3" w:tplc="04050001" w:tentative="1">
      <w:start w:val="1"/>
      <w:numFmt w:val="bullet"/>
      <w:lvlText w:val=""/>
      <w:lvlJc w:val="left"/>
      <w:pPr>
        <w:ind w:left="2520" w:hanging="360"/>
      </w:pPr>
      <w:rPr>
        <w:rFonts w:hint="default" w:ascii="Symbol" w:hAnsi="Symbol"/>
      </w:rPr>
    </w:lvl>
    <w:lvl w:ilvl="4" w:tplc="04050003" w:tentative="1">
      <w:start w:val="1"/>
      <w:numFmt w:val="bullet"/>
      <w:lvlText w:val="o"/>
      <w:lvlJc w:val="left"/>
      <w:pPr>
        <w:ind w:left="3240" w:hanging="360"/>
      </w:pPr>
      <w:rPr>
        <w:rFonts w:hint="default" w:ascii="Courier New" w:hAnsi="Courier New" w:cs="Courier New"/>
      </w:rPr>
    </w:lvl>
    <w:lvl w:ilvl="5" w:tplc="04050005" w:tentative="1">
      <w:start w:val="1"/>
      <w:numFmt w:val="bullet"/>
      <w:lvlText w:val=""/>
      <w:lvlJc w:val="left"/>
      <w:pPr>
        <w:ind w:left="3960" w:hanging="360"/>
      </w:pPr>
      <w:rPr>
        <w:rFonts w:hint="default" w:ascii="Wingdings" w:hAnsi="Wingdings"/>
      </w:rPr>
    </w:lvl>
    <w:lvl w:ilvl="6" w:tplc="04050001" w:tentative="1">
      <w:start w:val="1"/>
      <w:numFmt w:val="bullet"/>
      <w:lvlText w:val=""/>
      <w:lvlJc w:val="left"/>
      <w:pPr>
        <w:ind w:left="4680" w:hanging="360"/>
      </w:pPr>
      <w:rPr>
        <w:rFonts w:hint="default" w:ascii="Symbol" w:hAnsi="Symbol"/>
      </w:rPr>
    </w:lvl>
    <w:lvl w:ilvl="7" w:tplc="04050003" w:tentative="1">
      <w:start w:val="1"/>
      <w:numFmt w:val="bullet"/>
      <w:lvlText w:val="o"/>
      <w:lvlJc w:val="left"/>
      <w:pPr>
        <w:ind w:left="5400" w:hanging="360"/>
      </w:pPr>
      <w:rPr>
        <w:rFonts w:hint="default" w:ascii="Courier New" w:hAnsi="Courier New" w:cs="Courier New"/>
      </w:rPr>
    </w:lvl>
    <w:lvl w:ilvl="8" w:tplc="04050005" w:tentative="1">
      <w:start w:val="1"/>
      <w:numFmt w:val="bullet"/>
      <w:lvlText w:val=""/>
      <w:lvlJc w:val="left"/>
      <w:pPr>
        <w:ind w:left="612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27"/>
    <w:rsid w:val="00071FC2"/>
    <w:rsid w:val="00086E00"/>
    <w:rsid w:val="000F4DCC"/>
    <w:rsid w:val="0013285D"/>
    <w:rsid w:val="004250A3"/>
    <w:rsid w:val="00822C27"/>
    <w:rsid w:val="008A3317"/>
    <w:rsid w:val="009121E6"/>
    <w:rsid w:val="00996A43"/>
    <w:rsid w:val="00BB100A"/>
    <w:rsid w:val="00CC251B"/>
    <w:rsid w:val="00D23808"/>
    <w:rsid w:val="017C3C37"/>
    <w:rsid w:val="01D884A8"/>
    <w:rsid w:val="026CFAD4"/>
    <w:rsid w:val="038C8161"/>
    <w:rsid w:val="04772F1F"/>
    <w:rsid w:val="0508E446"/>
    <w:rsid w:val="0600585A"/>
    <w:rsid w:val="084DF5CA"/>
    <w:rsid w:val="0B6CA0FF"/>
    <w:rsid w:val="0D907D60"/>
    <w:rsid w:val="0EF0A310"/>
    <w:rsid w:val="10218E20"/>
    <w:rsid w:val="10DAD8C3"/>
    <w:rsid w:val="123F0C40"/>
    <w:rsid w:val="12C23347"/>
    <w:rsid w:val="13DDA6F5"/>
    <w:rsid w:val="148E254F"/>
    <w:rsid w:val="1B8EB2B0"/>
    <w:rsid w:val="1E0968D0"/>
    <w:rsid w:val="23C0A8EA"/>
    <w:rsid w:val="24DC2D4D"/>
    <w:rsid w:val="2516A966"/>
    <w:rsid w:val="264832F7"/>
    <w:rsid w:val="270FC42A"/>
    <w:rsid w:val="27827ACF"/>
    <w:rsid w:val="278504A9"/>
    <w:rsid w:val="2885D621"/>
    <w:rsid w:val="293F3521"/>
    <w:rsid w:val="2B78A3C6"/>
    <w:rsid w:val="31CEDAE6"/>
    <w:rsid w:val="3283F1D4"/>
    <w:rsid w:val="32A2D5ED"/>
    <w:rsid w:val="330D24BB"/>
    <w:rsid w:val="3626F820"/>
    <w:rsid w:val="384EC098"/>
    <w:rsid w:val="3962047A"/>
    <w:rsid w:val="3ABCFC7E"/>
    <w:rsid w:val="3AD166B6"/>
    <w:rsid w:val="3C69F919"/>
    <w:rsid w:val="3E1BC309"/>
    <w:rsid w:val="3F516958"/>
    <w:rsid w:val="40FA3488"/>
    <w:rsid w:val="44171081"/>
    <w:rsid w:val="49403A70"/>
    <w:rsid w:val="49498942"/>
    <w:rsid w:val="4BBCF905"/>
    <w:rsid w:val="4C9EB196"/>
    <w:rsid w:val="4EC419FF"/>
    <w:rsid w:val="4F587F16"/>
    <w:rsid w:val="5243A815"/>
    <w:rsid w:val="57E97E37"/>
    <w:rsid w:val="59867B00"/>
    <w:rsid w:val="5CB81CC0"/>
    <w:rsid w:val="5CF300DF"/>
    <w:rsid w:val="60EC21AF"/>
    <w:rsid w:val="61540FB0"/>
    <w:rsid w:val="622EAC64"/>
    <w:rsid w:val="635D6C3D"/>
    <w:rsid w:val="650A3560"/>
    <w:rsid w:val="6519F11A"/>
    <w:rsid w:val="67F77898"/>
    <w:rsid w:val="68F666C0"/>
    <w:rsid w:val="6A157FCC"/>
    <w:rsid w:val="6C2FA17E"/>
    <w:rsid w:val="6C94158D"/>
    <w:rsid w:val="70E8A008"/>
    <w:rsid w:val="744C74FE"/>
    <w:rsid w:val="75B55FB8"/>
    <w:rsid w:val="76921BD6"/>
    <w:rsid w:val="76F67A66"/>
    <w:rsid w:val="7AA360EB"/>
    <w:rsid w:val="7B1BC279"/>
    <w:rsid w:val="7F9DD2C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FCA0D6AD-41B1-4CAD-B03D-3A0539C50A6A}"/>
  <w14:docId w14:val="0458BD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822C27"/>
    <w:pPr>
      <w:spacing w:after="160" w:line="259" w:lineRule="auto"/>
    </w:pPr>
    <w:rPr>
      <w:sz w:val="22"/>
      <w:szCs w:val="22"/>
      <w:lang w:eastAsia="en-US"/>
    </w:rPr>
  </w:style>
  <w:style w:type="character" w:styleId="Standardnpsmoodstavce" w:default="1">
    <w:name w:val="Default Paragraph Font"/>
    <w:uiPriority w:val="1"/>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Bezmezer">
    <w:name w:val="No Spacing"/>
    <w:uiPriority w:val="1"/>
    <w:qFormat/>
    <w:rsid w:val="00822C27"/>
    <w:rPr>
      <w:sz w:val="22"/>
      <w:szCs w:val="22"/>
      <w:lang w:eastAsia="en-US"/>
    </w:rPr>
  </w:style>
  <w:style w:type="paragraph" w:styleId="Zhlav">
    <w:name w:val="header"/>
    <w:basedOn w:val="Normln"/>
    <w:link w:val="ZhlavChar"/>
    <w:uiPriority w:val="99"/>
    <w:unhideWhenUsed/>
    <w:rsid w:val="00822C27"/>
    <w:pPr>
      <w:tabs>
        <w:tab w:val="center" w:pos="4536"/>
        <w:tab w:val="right" w:pos="9072"/>
      </w:tabs>
      <w:spacing w:after="0" w:line="240" w:lineRule="auto"/>
    </w:pPr>
  </w:style>
  <w:style w:type="character" w:styleId="ZhlavChar" w:customStyle="1">
    <w:name w:val="Záhlaví Char"/>
    <w:link w:val="Zhlav"/>
    <w:uiPriority w:val="99"/>
    <w:rsid w:val="00822C27"/>
    <w:rPr>
      <w:rFonts w:ascii="Calibri" w:hAnsi="Calibri" w:eastAsia="Calibri" w:cs="Times New Roman"/>
    </w:rPr>
  </w:style>
  <w:style w:type="paragraph" w:styleId="Zpat">
    <w:name w:val="footer"/>
    <w:basedOn w:val="Normln"/>
    <w:link w:val="ZpatChar"/>
    <w:uiPriority w:val="99"/>
    <w:unhideWhenUsed/>
    <w:rsid w:val="00822C27"/>
    <w:pPr>
      <w:tabs>
        <w:tab w:val="center" w:pos="4536"/>
        <w:tab w:val="right" w:pos="9072"/>
      </w:tabs>
      <w:spacing w:after="0" w:line="240" w:lineRule="auto"/>
    </w:pPr>
  </w:style>
  <w:style w:type="character" w:styleId="ZpatChar" w:customStyle="1">
    <w:name w:val="Zápatí Char"/>
    <w:link w:val="Zpat"/>
    <w:uiPriority w:val="99"/>
    <w:rsid w:val="00822C27"/>
    <w:rPr>
      <w:rFonts w:ascii="Calibri" w:hAnsi="Calibri" w:eastAsia="Calibri" w:cs="Times New Roman"/>
    </w:rPr>
  </w:style>
  <w:style w:type="paragraph" w:styleId="Textbubliny">
    <w:name w:val="Balloon Text"/>
    <w:basedOn w:val="Normln"/>
    <w:link w:val="TextbublinyChar"/>
    <w:uiPriority w:val="99"/>
    <w:semiHidden/>
    <w:unhideWhenUsed/>
    <w:rsid w:val="00822C27"/>
    <w:pPr>
      <w:spacing w:after="0" w:line="240" w:lineRule="auto"/>
    </w:pPr>
    <w:rPr>
      <w:rFonts w:ascii="Segoe UI" w:hAnsi="Segoe UI" w:cs="Segoe UI"/>
      <w:sz w:val="18"/>
      <w:szCs w:val="18"/>
    </w:rPr>
  </w:style>
  <w:style w:type="character" w:styleId="TextbublinyChar" w:customStyle="1">
    <w:name w:val="Text bubliny Char"/>
    <w:link w:val="Textbubliny"/>
    <w:uiPriority w:val="99"/>
    <w:semiHidden/>
    <w:rsid w:val="00822C27"/>
    <w:rPr>
      <w:rFonts w:ascii="Segoe UI" w:hAnsi="Segoe UI" w:eastAsia="Calibri" w:cs="Segoe UI"/>
      <w:sz w:val="18"/>
      <w:szCs w:val="1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ln"/>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D8AD98A5D6B84DA4FF1D5C9AF9F165" ma:contentTypeVersion="9" ma:contentTypeDescription="Vytvoří nový dokument" ma:contentTypeScope="" ma:versionID="0a82d7a3d93d717b7a5cdd4585c4b0b6">
  <xsd:schema xmlns:xsd="http://www.w3.org/2001/XMLSchema" xmlns:xs="http://www.w3.org/2001/XMLSchema" xmlns:p="http://schemas.microsoft.com/office/2006/metadata/properties" xmlns:ns2="44a83e57-aad5-44b0-92d6-c0ab59fffe7b" xmlns:ns3="c0a88599-4ad2-4a69-80c4-2a0cf89ab295" targetNamespace="http://schemas.microsoft.com/office/2006/metadata/properties" ma:root="true" ma:fieldsID="d9ec9f97b4d9aa2e3a649f0a40691fb0" ns2:_="" ns3:_="">
    <xsd:import namespace="44a83e57-aad5-44b0-92d6-c0ab59fffe7b"/>
    <xsd:import namespace="c0a88599-4ad2-4a69-80c4-2a0cf89ab2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83e57-aad5-44b0-92d6-c0ab59fffe7b"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a88599-4ad2-4a69-80c4-2a0cf89ab2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1A175-506E-4CC8-9A24-0838382DFF7D}"/>
</file>

<file path=customXml/itemProps2.xml><?xml version="1.0" encoding="utf-8"?>
<ds:datastoreItem xmlns:ds="http://schemas.openxmlformats.org/officeDocument/2006/customXml" ds:itemID="{54B888DB-2CAD-46AB-A3F5-89AD0D54CC3C}">
  <ds:schemaRefs>
    <ds:schemaRef ds:uri="http://schemas.microsoft.com/sharepoint/v3/contenttype/forms"/>
  </ds:schemaRefs>
</ds:datastoreItem>
</file>

<file path=customXml/itemProps3.xml><?xml version="1.0" encoding="utf-8"?>
<ds:datastoreItem xmlns:ds="http://schemas.openxmlformats.org/officeDocument/2006/customXml" ds:itemID="{76DB8C27-FCB5-4F63-B97F-C1005986A6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charita</dc:creator>
  <cp:keywords/>
  <dc:description/>
  <cp:lastModifiedBy>Nina Šmýdová</cp:lastModifiedBy>
  <cp:revision>9</cp:revision>
  <cp:lastPrinted>2015-01-20T15:37:00Z</cp:lastPrinted>
  <dcterms:created xsi:type="dcterms:W3CDTF">2019-12-04T10:26:00Z</dcterms:created>
  <dcterms:modified xsi:type="dcterms:W3CDTF">2020-02-18T11:28:51Z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0x01010043D8AD98A5D6B84DA4FF1D5C9AF9F165</vt:lpwstr>
  </property>
</Properties>
</file>